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76" w:lineRule="auto"/>
      </w:pPr>
      <w:r>
        <w:rPr>
          <w:rFonts w:ascii="Georgia" w:hAnsi="Georgia" w:eastAsia="Georgia"/>
          <w:b/>
          <w:i/>
          <w:color w:val="6B6B6B"/>
          <w:sz w:val="26"/>
        </w:rPr>
        <w:t>[Your firm name]</w:t>
      </w:r>
    </w:p>
    <w:p>
      <w:pPr>
        <w:spacing w:after="40" w:line="276" w:lineRule="auto"/>
        <w:jc w:val="left"/>
      </w:pPr>
      <w:r>
        <w:rPr>
          <w:rFonts w:ascii="Georgia" w:hAnsi="Georgia" w:eastAsia="Georgia"/>
          <w:b w:val="0"/>
          <w:i w:val="0"/>
          <w:color w:val="2B2B2B"/>
          <w:sz w:val="40"/>
        </w:rPr>
        <w:t>Change Order [CO number]</w:t>
      </w:r>
    </w:p>
    <w:p>
      <w:pPr>
        <w:spacing w:after="200" w:line="276" w:lineRule="auto"/>
      </w:pPr>
      <w:r>
        <w:rPr>
          <w:rFonts w:ascii="Georgia" w:hAnsi="Georgia" w:eastAsia="Georgia"/>
          <w:b w:val="0"/>
          <w:i/>
          <w:color w:val="666666"/>
          <w:sz w:val="24"/>
        </w:rPr>
        <w:t>[Project name]: [what changed, in a few words]</w:t>
      </w:r>
    </w:p>
    <w:tbl>
      <w:tblPr>
        <w:tblLook w:firstColumn="1" w:firstRow="1" w:lastColumn="0" w:lastRow="0" w:noHBand="0" w:noVBand="1" w:val="04A0"/>
        <w:tblBorders>
          <w:top w:val="single" w:sz="4" w:space="0" w:color="E0E0E0"/>
          <w:left w:val="single" w:sz="4" w:space="0" w:color="E0E0E0"/>
          <w:bottom w:val="single" w:sz="4" w:space="0" w:color="E0E0E0"/>
          <w:right w:val="single" w:sz="4" w:space="0" w:color="E0E0E0"/>
          <w:insideH w:val="single" w:sz="4" w:space="0" w:color="E0E0E0"/>
          <w:insideV w:val="single" w:sz="4" w:space="0" w:color="E0E0E0"/>
        </w:tblBorders>
        <w:tblLayout w:type="fixed"/>
        <w:tblCellMar>
          <w:top w:w="100" w:type="dxa"/>
          <w:left w:w="160" w:type="dxa"/>
          <w:bottom w:w="100" w:type="dxa"/>
          <w:right w:w="160" w:type="dxa"/>
        </w:tblCellMar>
        <w:tblLayout w:type="fixed"/>
        <w:tblW w:w="9360" w:type="dxa"/>
      </w:tblPr>
      <w:tblGrid>
        <w:gridCol w:w="9360"/>
      </w:tblGrid>
      <w:tr>
        <w:tc>
          <w:tcPr>
            <w:tcW w:type="dxa" w:w="9360"/>
            <w:shd w:val="clear" w:color="auto" w:fill="F6F6F4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333333"/>
                <w:sz w:val="18"/>
              </w:rPr>
              <w:t xml:space="preserve">How to use this template. </w:t>
            </w:r>
            <w:r>
              <w:rPr>
                <w:rFonts w:ascii="Georgia" w:hAnsi="Georgia" w:eastAsia="Georgia"/>
                <w:b w:val="0"/>
                <w:i w:val="0"/>
                <w:color w:val="6B6B6B"/>
                <w:sz w:val="18"/>
              </w:rPr>
              <w:t>Replace every bracketed field and delete these notes before the document goes out. A change order amends an approved scope or purchase order; new work with no parent document is a new scope. A worked example is at outcomesautomation.com/change-orders.</w:t>
            </w:r>
          </w:p>
        </w:tc>
      </w:tr>
    </w:tbl>
    <w:p>
      <w:pPr>
        <w:spacing w:after="120" w:line="276" w:lineRule="auto"/>
      </w:pPr>
    </w:p>
    <w:tbl>
      <w:tblPr>
        <w:tblLook w:firstColumn="1" w:firstRow="1" w:lastColumn="0" w:lastRow="0" w:noHBand="0" w:noVBand="1" w:val="04A0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ayout w:type="fixed"/>
        <w:tblW w:w="9360" w:type="dxa"/>
      </w:tblPr>
      <w:tblGrid>
        <w:gridCol w:w="2448"/>
        <w:gridCol w:w="6912"/>
      </w:tblGrid>
      <w:tr>
        <w:tc>
          <w:tcPr>
            <w:tcW w:type="dxa" w:w="2448"/>
            <w:shd w:val="clear" w:color="auto" w:fill="F2F2F2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333333"/>
                <w:sz w:val="19"/>
              </w:rPr>
              <w:t>Prepared for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[Client and department]</w:t>
            </w:r>
          </w:p>
        </w:tc>
      </w:tr>
      <w:tr>
        <w:tc>
          <w:tcPr>
            <w:tcW w:type="dxa" w:w="2448"/>
            <w:shd w:val="clear" w:color="auto" w:fill="F2F2F2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333333"/>
                <w:sz w:val="19"/>
              </w:rPr>
              <w:t>Change order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[CO number] to [work order number], [project name]</w:t>
            </w:r>
          </w:p>
        </w:tc>
      </w:tr>
      <w:tr>
        <w:tc>
          <w:tcPr>
            <w:tcW w:type="dxa" w:w="2448"/>
            <w:shd w:val="clear" w:color="auto" w:fill="F2F2F2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333333"/>
                <w:sz w:val="19"/>
              </w:rPr>
              <w:t>Amends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[Purchase order number], issued against the approved [work order number] scope</w:t>
            </w:r>
          </w:p>
        </w:tc>
      </w:tr>
      <w:tr>
        <w:tc>
          <w:tcPr>
            <w:tcW w:type="dxa" w:w="2448"/>
            <w:shd w:val="clear" w:color="auto" w:fill="F2F2F2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333333"/>
                <w:sz w:val="19"/>
              </w:rPr>
              <w:t>Requesting engineer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[Name]</w:t>
            </w:r>
          </w:p>
        </w:tc>
      </w:tr>
      <w:tr>
        <w:tc>
          <w:tcPr>
            <w:tcW w:type="dxa" w:w="2448"/>
            <w:shd w:val="clear" w:color="auto" w:fill="F2F2F2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333333"/>
                <w:sz w:val="19"/>
              </w:rPr>
              <w:t>Pricing basis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 w:val="0"/>
                <w:i w:val="0"/>
                <w:color w:val="333333"/>
                <w:sz w:val="19"/>
              </w:rPr>
              <w:t>Rate sheet rev. [X], in force on the date of the change</w:t>
            </w:r>
          </w:p>
        </w:tc>
      </w:tr>
      <w:tr>
        <w:tc>
          <w:tcPr>
            <w:tcW w:type="dxa" w:w="2448"/>
            <w:shd w:val="clear" w:color="auto" w:fill="F2F2F2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333333"/>
                <w:sz w:val="19"/>
              </w:rPr>
              <w:t>Date</w:t>
            </w:r>
          </w:p>
        </w:tc>
        <w:tc>
          <w:tcPr>
            <w:tcW w:type="dxa" w:w="6912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[Date]</w:t>
            </w:r>
          </w:p>
        </w:tc>
      </w:tr>
    </w:tbl>
    <w:p>
      <w:pPr>
        <w:spacing w:after="80" w:line="276" w:lineRule="auto"/>
      </w:pPr>
    </w:p>
    <w:p>
      <w:pPr>
        <w:pStyle w:val="Heading2"/>
      </w:pPr>
      <w:r>
        <w:t>1. Reason for change</w:t>
      </w:r>
    </w:p>
    <w:p>
      <w:pPr>
        <w:spacing w:after="160" w:line="276" w:lineRule="auto"/>
      </w:pPr>
      <w:r>
        <w:rPr>
          <w:rFonts w:ascii="Georgia" w:hAnsi="Georgia" w:eastAsia="Georgia"/>
          <w:b w:val="0"/>
          <w:i/>
          <w:color w:val="6B6B6B"/>
          <w:sz w:val="19"/>
        </w:rPr>
        <w:t>[What changed in the field, who reported it, and when. Cite the source: the agent's notes, photos, a voice memo, or the engineer's request. If the original scope named a condition for this change, cite that section. Say which tasks, quantities, or rates do not change.]</w:t>
      </w:r>
    </w:p>
    <w:p>
      <w:pPr>
        <w:pStyle w:val="Heading2"/>
      </w:pPr>
      <w:r>
        <w:t>2. Change detail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ayout w:type="fixed"/>
        <w:tblW w:w="9360" w:type="dxa"/>
      </w:tblPr>
      <w:tblGrid>
        <w:gridCol w:w="3312"/>
        <w:gridCol w:w="1080"/>
        <w:gridCol w:w="1080"/>
        <w:gridCol w:w="720"/>
        <w:gridCol w:w="1440"/>
        <w:gridCol w:w="1728"/>
      </w:tblGrid>
      <w:tr>
        <w:trPr>
          <w:cantSplit/>
          <w:tblHeader/>
        </w:trPr>
        <w:tc>
          <w:tcPr>
            <w:tcW w:type="dxa" w:w="3312"/>
            <w:shd w:val="clear" w:color="auto" w:fill="3A3A3A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Task</w:t>
            </w:r>
          </w:p>
        </w:tc>
        <w:tc>
          <w:tcPr>
            <w:tcW w:type="dxa" w:w="1080"/>
            <w:shd w:val="clear" w:color="auto" w:fill="3A3A3A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1080"/>
            <w:shd w:val="clear" w:color="auto" w:fill="3A3A3A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720"/>
            <w:shd w:val="clear" w:color="auto" w:fill="3A3A3A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color="auto" w:fill="3A3A3A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1728"/>
            <w:shd w:val="clear" w:color="auto" w:fill="3A3A3A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Extended</w:t>
            </w:r>
          </w:p>
        </w:tc>
      </w:tr>
      <w:tr>
        <w:trPr>
          <w:cantSplit/>
        </w:trPr>
        <w:tc>
          <w:tcPr>
            <w:tcW w:type="dxa" w:w="3312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[Task added or changed]</w:t>
            </w:r>
          </w:p>
        </w:tc>
        <w:tc>
          <w:tcPr>
            <w:tcW w:type="dxa" w:w="1080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[Code]</w:t>
            </w:r>
          </w:p>
        </w:tc>
        <w:tc>
          <w:tcPr>
            <w:tcW w:type="dxa" w:w="1080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[each]</w:t>
            </w:r>
          </w:p>
        </w:tc>
        <w:tc>
          <w:tcPr>
            <w:tcW w:type="dxa" w:w="720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[0]</w:t>
            </w:r>
          </w:p>
        </w:tc>
        <w:tc>
          <w:tcPr>
            <w:tcW w:type="dxa" w:w="1440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</w:tr>
      <w:tr>
        <w:trPr>
          <w:cantSplit/>
        </w:trPr>
        <w:tc>
          <w:tcPr>
            <w:tcW w:type="dxa" w:w="3312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[Task added or changed]</w:t>
            </w:r>
          </w:p>
        </w:tc>
        <w:tc>
          <w:tcPr>
            <w:tcW w:type="dxa" w:w="1080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[Code]</w:t>
            </w:r>
          </w:p>
        </w:tc>
        <w:tc>
          <w:tcPr>
            <w:tcW w:type="dxa" w:w="1080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[parcel]</w:t>
            </w:r>
          </w:p>
        </w:tc>
        <w:tc>
          <w:tcPr>
            <w:tcW w:type="dxa" w:w="720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[0]</w:t>
            </w:r>
          </w:p>
        </w:tc>
        <w:tc>
          <w:tcPr>
            <w:tcW w:type="dxa" w:w="1440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  <w:tc>
          <w:tcPr>
            <w:tcW w:type="dxa" w:w="1728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</w:tr>
      <w:tr>
        <w:trPr>
          <w:cantSplit/>
        </w:trPr>
        <w:tc>
          <w:tcPr>
            <w:tcW w:type="dxa" w:w="1440"/>
            <w:gridSpan w:val="5"/>
            <w:shd w:val="clear" w:color="auto" w:fill="F2F2F2"/>
            <w:shd w:val="clear" w:color="auto" w:fill="F2F2F2"/>
            <w:shd w:val="clear" w:color="auto" w:fill="F2F2F2"/>
            <w:shd w:val="clear" w:color="auto" w:fill="F2F2F2"/>
            <w:shd w:val="clear" w:color="auto" w:fill="F2F2F2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333333"/>
                <w:sz w:val="19"/>
              </w:rPr>
              <w:t>Total of this change</w:t>
            </w:r>
          </w:p>
        </w:tc>
        <w:tc>
          <w:tcPr>
            <w:tcW w:type="dxa" w:w="1728"/>
            <w:shd w:val="clear" w:color="auto" w:fill="F2F2F2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/>
                <w:color w:val="6B6B6B"/>
                <w:sz w:val="19"/>
              </w:rPr>
              <w:t>[$0.00]</w:t>
            </w:r>
          </w:p>
        </w:tc>
      </w:tr>
    </w:tbl>
    <w:p>
      <w:pPr>
        <w:spacing w:after="80" w:line="276" w:lineRule="auto"/>
      </w:pPr>
    </w:p>
    <w:p>
      <w:pPr>
        <w:pStyle w:val="Heading2"/>
      </w:pPr>
      <w:r>
        <w:t>3. Original and amended amounts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ayout w:type="fixed"/>
        <w:tblW w:w="9360" w:type="dxa"/>
      </w:tblPr>
      <w:tblGrid>
        <w:gridCol w:w="3744"/>
        <w:gridCol w:w="1152"/>
        <w:gridCol w:w="1440"/>
        <w:gridCol w:w="1440"/>
        <w:gridCol w:w="1584"/>
      </w:tblGrid>
      <w:tr>
        <w:trPr>
          <w:cantSplit/>
          <w:tblHeader/>
        </w:trPr>
        <w:tc>
          <w:tcPr>
            <w:tcW w:type="dxa" w:w="3744"/>
            <w:shd w:val="clear" w:color="auto" w:fill="3A3A3A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Task</w:t>
            </w:r>
          </w:p>
        </w:tc>
        <w:tc>
          <w:tcPr>
            <w:tcW w:type="dxa" w:w="1152"/>
            <w:shd w:val="clear" w:color="auto" w:fill="3A3A3A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1440"/>
            <w:shd w:val="clear" w:color="auto" w:fill="3A3A3A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Original</w:t>
            </w:r>
          </w:p>
        </w:tc>
        <w:tc>
          <w:tcPr>
            <w:tcW w:type="dxa" w:w="1440"/>
            <w:shd w:val="clear" w:color="auto" w:fill="3A3A3A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This change</w:t>
            </w:r>
          </w:p>
        </w:tc>
        <w:tc>
          <w:tcPr>
            <w:tcW w:type="dxa" w:w="1584"/>
            <w:shd w:val="clear" w:color="auto" w:fill="3A3A3A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Amended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[1. Task name]</w:t>
            </w:r>
          </w:p>
        </w:tc>
        <w:tc>
          <w:tcPr>
            <w:tcW w:type="dxa" w:w="1152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[Code]</w:t>
            </w:r>
          </w:p>
        </w:tc>
        <w:tc>
          <w:tcPr>
            <w:tcW w:type="dxa" w:w="1440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  <w:tc>
          <w:tcPr>
            <w:tcW w:type="dxa" w:w="1440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[+$0.00]</w:t>
            </w:r>
          </w:p>
        </w:tc>
        <w:tc>
          <w:tcPr>
            <w:tcW w:type="dxa" w:w="1584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[2. Task name]</w:t>
            </w:r>
          </w:p>
        </w:tc>
        <w:tc>
          <w:tcPr>
            <w:tcW w:type="dxa" w:w="1152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[Code]</w:t>
            </w:r>
          </w:p>
        </w:tc>
        <w:tc>
          <w:tcPr>
            <w:tcW w:type="dxa" w:w="1440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  <w:tc>
          <w:tcPr>
            <w:tcW w:type="dxa" w:w="1440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  <w:tc>
          <w:tcPr>
            <w:tcW w:type="dxa" w:w="1584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[3. Task name]</w:t>
            </w:r>
          </w:p>
        </w:tc>
        <w:tc>
          <w:tcPr>
            <w:tcW w:type="dxa" w:w="1152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[Code]</w:t>
            </w:r>
          </w:p>
        </w:tc>
        <w:tc>
          <w:tcPr>
            <w:tcW w:type="dxa" w:w="1440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  <w:tc>
          <w:tcPr>
            <w:tcW w:type="dxa" w:w="1440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  <w:tc>
          <w:tcPr>
            <w:tcW w:type="dxa" w:w="1584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</w:tr>
      <w:tr>
        <w:trPr>
          <w:cantSplit/>
        </w:trPr>
        <w:tc>
          <w:tcPr>
            <w:tcW w:type="dxa" w:w="1152"/>
            <w:gridSpan w:val="2"/>
            <w:shd w:val="clear" w:color="auto" w:fill="F2F2F2"/>
            <w:shd w:val="clear" w:color="auto" w:fill="F2F2F2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333333"/>
                <w:sz w:val="19"/>
              </w:rPr>
              <w:t>Total, not to exceed</w:t>
            </w:r>
          </w:p>
        </w:tc>
        <w:tc>
          <w:tcPr>
            <w:tcW w:type="dxa" w:w="1440"/>
            <w:shd w:val="clear" w:color="auto" w:fill="F2F2F2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/>
                <w:color w:val="6B6B6B"/>
                <w:sz w:val="19"/>
              </w:rPr>
              <w:t>[$0.00]</w:t>
            </w:r>
          </w:p>
        </w:tc>
        <w:tc>
          <w:tcPr>
            <w:tcW w:type="dxa" w:w="1440"/>
            <w:shd w:val="clear" w:color="auto" w:fill="F2F2F2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/>
                <w:color w:val="6B6B6B"/>
                <w:sz w:val="19"/>
              </w:rPr>
              <w:t>[+$0.00]</w:t>
            </w:r>
          </w:p>
        </w:tc>
        <w:tc>
          <w:tcPr>
            <w:tcW w:type="dxa" w:w="1584"/>
            <w:shd w:val="clear" w:color="auto" w:fill="F2F2F2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/>
                <w:color w:val="6B6B6B"/>
                <w:sz w:val="19"/>
              </w:rPr>
              <w:t>[$0.00]</w:t>
            </w:r>
          </w:p>
        </w:tc>
      </w:tr>
    </w:tbl>
    <w:p>
      <w:pPr>
        <w:spacing w:after="80" w:line="276" w:lineRule="auto"/>
      </w:pPr>
    </w:p>
    <w:p>
      <w:pPr>
        <w:pStyle w:val="Heading2"/>
      </w:pPr>
      <w:r>
        <w:t>4. Funding history on this purchase order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ayout w:type="fixed"/>
        <w:tblW w:w="9360" w:type="dxa"/>
      </w:tblPr>
      <w:tblGrid>
        <w:gridCol w:w="4320"/>
        <w:gridCol w:w="1728"/>
        <w:gridCol w:w="1584"/>
        <w:gridCol w:w="1728"/>
      </w:tblGrid>
      <w:tr>
        <w:trPr>
          <w:cantSplit/>
          <w:tblHeader/>
        </w:trPr>
        <w:tc>
          <w:tcPr>
            <w:tcW w:type="dxa" w:w="4320"/>
            <w:shd w:val="clear" w:color="auto" w:fill="3A3A3A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Entry</w:t>
            </w:r>
          </w:p>
        </w:tc>
        <w:tc>
          <w:tcPr>
            <w:tcW w:type="dxa" w:w="1728"/>
            <w:shd w:val="clear" w:color="auto" w:fill="3A3A3A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Reference</w:t>
            </w:r>
          </w:p>
        </w:tc>
        <w:tc>
          <w:tcPr>
            <w:tcW w:type="dxa" w:w="1584"/>
            <w:shd w:val="clear" w:color="auto" w:fill="3A3A3A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Change</w:t>
            </w:r>
          </w:p>
        </w:tc>
        <w:tc>
          <w:tcPr>
            <w:tcW w:type="dxa" w:w="1728"/>
            <w:shd w:val="clear" w:color="auto" w:fill="3A3A3A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 w:val="0"/>
                <w:color w:val="FFFFFF"/>
                <w:sz w:val="18"/>
              </w:rPr>
              <w:t>NTE after</w:t>
            </w:r>
          </w:p>
        </w:tc>
      </w:tr>
      <w:tr>
        <w:trPr>
          <w:cantSplit/>
        </w:trPr>
        <w:tc>
          <w:tcPr>
            <w:tcW w:type="dxa" w:w="4320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 w:val="0"/>
                <w:color w:val="333333"/>
                <w:sz w:val="19"/>
              </w:rPr>
              <w:t>Original scope, approved and funded</w:t>
            </w:r>
          </w:p>
        </w:tc>
        <w:tc>
          <w:tcPr>
            <w:tcW w:type="dxa" w:w="1728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[WO number]</w:t>
            </w:r>
          </w:p>
        </w:tc>
        <w:tc>
          <w:tcPr>
            <w:tcW w:type="dxa" w:w="1584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[+$0.00]</w:t>
            </w:r>
          </w:p>
        </w:tc>
        <w:tc>
          <w:tcPr>
            <w:tcW w:type="dxa" w:w="1728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</w:tr>
      <w:tr>
        <w:trPr>
          <w:cantSplit/>
        </w:trPr>
        <w:tc>
          <w:tcPr>
            <w:tcW w:type="dxa" w:w="4320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[Earlier change, if any]</w:t>
            </w:r>
          </w:p>
        </w:tc>
        <w:tc>
          <w:tcPr>
            <w:tcW w:type="dxa" w:w="1728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[CO number]</w:t>
            </w:r>
          </w:p>
        </w:tc>
        <w:tc>
          <w:tcPr>
            <w:tcW w:type="dxa" w:w="1584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[+$0.00]</w:t>
            </w:r>
          </w:p>
        </w:tc>
        <w:tc>
          <w:tcPr>
            <w:tcW w:type="dxa" w:w="1728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</w:tr>
      <w:tr>
        <w:trPr>
          <w:cantSplit/>
        </w:trPr>
        <w:tc>
          <w:tcPr>
            <w:tcW w:type="dxa" w:w="4320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[This change]</w:t>
            </w:r>
          </w:p>
        </w:tc>
        <w:tc>
          <w:tcPr>
            <w:tcW w:type="dxa" w:w="1728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[CO number]</w:t>
            </w:r>
          </w:p>
        </w:tc>
        <w:tc>
          <w:tcPr>
            <w:tcW w:type="dxa" w:w="1584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[+$0.00]</w:t>
            </w:r>
          </w:p>
        </w:tc>
        <w:tc>
          <w:tcPr>
            <w:tcW w:type="dxa" w:w="1728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 w:val="0"/>
                <w:i/>
                <w:color w:val="6B6B6B"/>
                <w:sz w:val="19"/>
              </w:rPr>
              <w:t>[$0.00]</w:t>
            </w:r>
          </w:p>
        </w:tc>
      </w:tr>
      <w:tr>
        <w:trPr>
          <w:cantSplit/>
        </w:trPr>
        <w:tc>
          <w:tcPr>
            <w:tcW w:type="dxa" w:w="1584"/>
            <w:gridSpan w:val="3"/>
            <w:shd w:val="clear" w:color="auto" w:fill="F2F2F2"/>
            <w:shd w:val="clear" w:color="auto" w:fill="F2F2F2"/>
            <w:shd w:val="clear" w:color="auto" w:fill="F2F2F2"/>
          </w:tcPr>
          <w:p>
            <w:pPr>
              <w:keepNext/>
              <w:spacing w:after="0"/>
            </w:pPr>
            <w:r/>
            <w:r>
              <w:rPr>
                <w:rFonts w:ascii="Georgia" w:hAnsi="Georgia" w:eastAsia="Georgia"/>
                <w:b/>
                <w:i w:val="0"/>
                <w:color w:val="333333"/>
                <w:sz w:val="19"/>
              </w:rPr>
              <w:t>Amended not-to-exceed</w:t>
            </w:r>
          </w:p>
        </w:tc>
        <w:tc>
          <w:tcPr>
            <w:tcW w:type="dxa" w:w="1728"/>
            <w:shd w:val="clear" w:color="auto" w:fill="F2F2F2"/>
          </w:tcPr>
          <w:p>
            <w:pPr>
              <w:keepNext/>
              <w:spacing w:after="0"/>
              <w:jc w:val="right"/>
            </w:pPr>
            <w:r/>
            <w:r>
              <w:rPr>
                <w:rFonts w:ascii="Georgia" w:hAnsi="Georgia" w:eastAsia="Georgia"/>
                <w:b/>
                <w:i/>
                <w:color w:val="6B6B6B"/>
                <w:sz w:val="19"/>
              </w:rPr>
              <w:t>[$0.00]</w:t>
            </w:r>
          </w:p>
        </w:tc>
      </w:tr>
    </w:tbl>
    <w:p>
      <w:pPr>
        <w:spacing w:after="80" w:line="276" w:lineRule="auto"/>
      </w:pPr>
    </w:p>
    <w:p>
      <w:pPr>
        <w:spacing w:after="160" w:line="276" w:lineRule="auto"/>
      </w:pPr>
      <w:r>
        <w:rPr>
          <w:rFonts w:ascii="Georgia" w:hAnsi="Georgia" w:eastAsia="Georgia"/>
          <w:b w:val="0"/>
          <w:i/>
          <w:color w:val="6B6B6B"/>
          <w:sz w:val="19"/>
        </w:rPr>
        <w:t>All unit prices from rate sheet revision [X]. Work is billed as performed and capped at the amended NTE. No task proceeds beyond its line amount without a documented change.</w:t>
      </w:r>
    </w:p>
    <w:p>
      <w:pPr>
        <w:pStyle w:val="Heading2"/>
      </w:pPr>
      <w:r>
        <w:t>5. Assumptions and exclusions</w:t>
      </w:r>
    </w:p>
    <w:p>
      <w:pPr>
        <w:pStyle w:val="ListBullet"/>
        <w:spacing w:after="80"/>
      </w:pPr>
      <w:r>
        <w:rPr>
          <w:rFonts w:ascii="Georgia" w:hAnsi="Georgia" w:eastAsia="Georgia"/>
          <w:b/>
          <w:i w:val="0"/>
          <w:color w:val="333333"/>
          <w:sz w:val="21"/>
        </w:rPr>
        <w:t xml:space="preserve">Approved assumption. </w:t>
      </w:r>
      <w:r>
        <w:rPr>
          <w:rFonts w:ascii="Georgia" w:hAnsi="Georgia" w:eastAsia="Georgia"/>
          <w:b w:val="0"/>
          <w:i/>
          <w:color w:val="6B6B6B"/>
          <w:sz w:val="21"/>
        </w:rPr>
        <w:t>[A gap closed by a cited reply, or the condition in the original scope that this change answers.]</w:t>
      </w:r>
    </w:p>
    <w:p>
      <w:pPr>
        <w:pStyle w:val="ListBullet"/>
        <w:spacing w:after="80"/>
      </w:pPr>
      <w:r>
        <w:rPr>
          <w:rFonts w:ascii="Georgia" w:hAnsi="Georgia" w:eastAsia="Georgia"/>
          <w:b/>
          <w:i w:val="0"/>
          <w:color w:val="333333"/>
          <w:sz w:val="21"/>
        </w:rPr>
        <w:t xml:space="preserve">Exclusion. </w:t>
      </w:r>
      <w:r>
        <w:rPr>
          <w:rFonts w:ascii="Georgia" w:hAnsi="Georgia" w:eastAsia="Georgia"/>
          <w:b w:val="0"/>
          <w:i w:val="0"/>
          <w:color w:val="333333"/>
          <w:sz w:val="21"/>
        </w:rPr>
        <w:t>Permit and recording fees remain the client's cost, invoiced at actuals with receipts.</w:t>
      </w:r>
    </w:p>
    <w:p>
      <w:pPr>
        <w:pStyle w:val="ListBullet"/>
        <w:spacing w:after="80"/>
      </w:pPr>
      <w:r>
        <w:rPr>
          <w:rFonts w:ascii="Georgia" w:hAnsi="Georgia" w:eastAsia="Georgia"/>
          <w:b/>
          <w:i w:val="0"/>
          <w:color w:val="333333"/>
          <w:sz w:val="21"/>
        </w:rPr>
        <w:t xml:space="preserve">Unchanged. </w:t>
      </w:r>
      <w:r>
        <w:rPr>
          <w:rFonts w:ascii="Georgia" w:hAnsi="Georgia" w:eastAsia="Georgia"/>
          <w:b w:val="0"/>
          <w:i/>
          <w:color w:val="6B6B6B"/>
          <w:sz w:val="21"/>
        </w:rPr>
        <w:t>[Tasks, quantities, and rates this change does not touch.]</w:t>
      </w:r>
    </w:p>
    <w:tbl>
      <w:tblPr>
        <w:tblLook w:firstColumn="1" w:firstRow="1" w:lastColumn="0" w:lastRow="0" w:noHBand="0" w:noVBand="1" w:val="04A0"/>
        <w:tblLayout w:type="fixed"/>
        <w:tblCellMar>
          <w:top w:w="200" w:type="dxa"/>
          <w:left w:w="120" w:type="dxa"/>
          <w:bottom w:w="60" w:type="dxa"/>
          <w:right w:w="120" w:type="dxa"/>
        </w:tblCellMar>
        <w:tblLayout w:type="fixed"/>
        <w:tblW w:w="9360" w:type="dxa"/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 w:val="0"/>
                <w:i w:val="0"/>
                <w:color w:val="999999"/>
                <w:sz w:val="19"/>
              </w:rPr>
              <w:t>__________________________________</w:t>
            </w:r>
          </w:p>
          <w:p>
            <w:pPr>
              <w:spacing w:after="0"/>
            </w:pPr>
            <w:r>
              <w:rPr>
                <w:rFonts w:ascii="Georgia" w:hAnsi="Georgia" w:eastAsia="Georgia"/>
                <w:b w:val="0"/>
                <w:i w:val="0"/>
                <w:color w:val="333333"/>
                <w:sz w:val="18"/>
              </w:rPr>
              <w:t>Prepared by: [name, firm]     Date: [date]</w:t>
            </w:r>
          </w:p>
        </w:tc>
        <w:tc>
          <w:tcPr>
            <w:tcW w:type="dxa" w:w="4680"/>
          </w:tcPr>
          <w:p>
            <w:pPr>
              <w:spacing w:after="0"/>
            </w:pPr>
            <w:r/>
            <w:r>
              <w:rPr>
                <w:rFonts w:ascii="Georgia" w:hAnsi="Georgia" w:eastAsia="Georgia"/>
                <w:b w:val="0"/>
                <w:i w:val="0"/>
                <w:color w:val="999999"/>
                <w:sz w:val="19"/>
              </w:rPr>
              <w:t>__________________________________</w:t>
            </w:r>
          </w:p>
          <w:p>
            <w:pPr>
              <w:spacing w:after="0"/>
            </w:pPr>
            <w:r>
              <w:rPr>
                <w:rFonts w:ascii="Georgia" w:hAnsi="Georgia" w:eastAsia="Georgia"/>
                <w:b w:val="0"/>
                <w:i w:val="0"/>
                <w:color w:val="333333"/>
                <w:sz w:val="18"/>
              </w:rPr>
              <w:t>Client approval: [name, title]     Date: [date]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Georgia" w:hAnsi="Georgia" w:eastAsia="Georgia"/>
        <w:b w:val="0"/>
        <w:i w:val="0"/>
        <w:color w:val="8A8A8A"/>
        <w:sz w:val="15"/>
      </w:rPr>
      <w:t xml:space="preserve">Free template from Outcomes Automation, outcomesautomation.com. Use it and change it freely. Page </w:t>
    </w:r>
    <w:r>
      <w:rPr>
        <w:rFonts w:ascii="Georgia" w:hAnsi="Georgia"/>
        <w:color w:val="8A8A8A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4" w:space="1" w:color="CCCCCC"/>
      </w:pBdr>
    </w:pPr>
    <w:r/>
    <w:r>
      <w:rPr>
        <w:rFonts w:ascii="Georgia" w:hAnsi="Georgia" w:eastAsia="Georgia"/>
        <w:b w:val="0"/>
        <w:i/>
        <w:color w:val="8A8A8A"/>
        <w:sz w:val="15"/>
      </w:rPr>
      <w:t>Utility change order template / Outcomes Automation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 w:eastAsia="Georgia" w:cs="Georgia"/>
      <w:color w:val="333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200"/>
      <w:outlineLvl w:val="0"/>
    </w:pPr>
    <w:rPr>
      <w:rFonts w:ascii="Georgia" w:hAnsi="Georgia" w:eastAsia="Georgia" w:cs="Georgia"/>
      <w:b/>
      <w:bCs/>
      <w:color w:val="2B2B2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40"/>
      <w:outlineLvl w:val="1"/>
    </w:pPr>
    <w:rPr>
      <w:rFonts w:ascii="Georgia" w:hAnsi="Georgia" w:eastAsia="Georgia" w:cs="Georgia"/>
      <w:b w:val="0"/>
      <w:bCs/>
      <w:i/>
      <w:color w:val="4444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Georgia" w:hAnsi="Georgia" w:eastAsia="Georgia" w:cs="Georgi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Utility change order template</dc:title>
  <dc:subject/>
  <dc:creator>Outcomes Automation</dc:creator>
  <cp:keywords/>
  <dc:description>Free template from outcomesautomation.com</dc:description>
  <cp:lastModifiedBy/>
  <cp:revision>1</cp:revision>
  <dcterms:created xsi:type="dcterms:W3CDTF">2026-10-03T00:00:00Z</dcterms:created>
  <dcterms:modified xsi:type="dcterms:W3CDTF">2026-10-03T00:00:00Z</dcterms:modified>
  <cp:category/>
</cp:coreProperties>
</file>